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319"/>
        <w:gridCol w:w="1440"/>
        <w:gridCol w:w="5039"/>
        <w:gridCol w:w="5102"/>
      </w:tblGrid>
      <w:tr w:rsidR="00530EC8" w14:paraId="41EF61FA" w14:textId="77777777" w:rsidTr="00530EC8">
        <w:trPr>
          <w:trHeight w:val="1894"/>
        </w:trPr>
        <w:tc>
          <w:tcPr>
            <w:tcW w:w="4320" w:type="dxa"/>
          </w:tcPr>
          <w:p w14:paraId="3FDC7F41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ТАТАРСТАН РЕСПУБЛИКАСЫ                                                                    </w:t>
            </w:r>
            <w:r>
              <w:rPr>
                <w:rFonts w:ascii="Times New Roman" w:eastAsia="MS Mincho" w:hAnsi="Times New Roman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Ь</w:t>
            </w:r>
            <w:r>
              <w:rPr>
                <w:rFonts w:ascii="Times New Roman" w:eastAsia="MS Mincho" w:hAnsi="Times New Roman"/>
                <w:b/>
                <w:sz w:val="18"/>
                <w:szCs w:val="18"/>
                <w:lang w:val="tt-RU"/>
              </w:rPr>
              <w:t xml:space="preserve"> РАЙОНЫНЫҢ                                       </w:t>
            </w:r>
          </w:p>
          <w:p w14:paraId="090AB237" w14:textId="77777777" w:rsidR="00530EC8" w:rsidRDefault="00530EC8">
            <w:pPr>
              <w:spacing w:after="0"/>
              <w:rPr>
                <w:rFonts w:ascii="Times New Roman" w:eastAsia="MS Mincho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  <w:lang w:val="tt-RU"/>
              </w:rPr>
              <w:t>АЛПАР УРТА БЕЛЕМ БИРУ МЭКТЭБЕ</w:t>
            </w:r>
          </w:p>
          <w:p w14:paraId="7A639409" w14:textId="77777777" w:rsidR="00530EC8" w:rsidRDefault="00530EC8">
            <w:pPr>
              <w:spacing w:after="0"/>
              <w:rPr>
                <w:rFonts w:ascii="Times New Roman" w:eastAsia="MS Mincho" w:hAnsi="Times New Roman"/>
                <w:b/>
                <w:sz w:val="18"/>
                <w:szCs w:val="18"/>
                <w:lang w:val="tt-RU"/>
              </w:rPr>
            </w:pPr>
          </w:p>
          <w:p w14:paraId="593315FA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422877, с. Старое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Алпарово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, </w:t>
            </w:r>
          </w:p>
          <w:p w14:paraId="17DF09A4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ул. Центральная, 1.</w:t>
            </w:r>
          </w:p>
          <w:p w14:paraId="628188AE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Salpar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Alk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tatar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14:paraId="1E656C94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ОКПО 54411633, ОГРН 1031636800018</w:t>
            </w:r>
          </w:p>
          <w:p w14:paraId="34033CCA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ИНН\КПП 1606002537\160601001</w:t>
            </w:r>
          </w:p>
          <w:p w14:paraId="7B3FCEBF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  <w:lang w:val="tt-RU"/>
              </w:rPr>
            </w:pPr>
          </w:p>
        </w:tc>
        <w:tc>
          <w:tcPr>
            <w:tcW w:w="1440" w:type="dxa"/>
          </w:tcPr>
          <w:p w14:paraId="59EB6C85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DE9C742" wp14:editId="6C8E0524">
                  <wp:extent cx="657225" cy="638175"/>
                  <wp:effectExtent l="0" t="0" r="9525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F2354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4EB0E67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</w:tcPr>
          <w:p w14:paraId="58946ACB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МУНИЦИПАЛЬНОЕ БЮДЖЕТНОЕ ОБЩЕОБРАЗОВАТЕЛЬНОЕ УЧРЕЖДЕНИЕ АЛПАРОВСКАЯ СРЕДНЯЯ ОБЩЕОБРАЗОВАТЕЛЬНАЯ ШКОЛА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АЛЬКЕЕВСКОГО МУНИЦИПАЛЬНОГО РА</w:t>
            </w:r>
            <w:r>
              <w:rPr>
                <w:rFonts w:ascii="Times New Roman" w:eastAsia="MS Mincho" w:hAnsi="Times New Roman"/>
                <w:b/>
                <w:sz w:val="18"/>
                <w:szCs w:val="18"/>
                <w:lang w:val="tt-RU"/>
              </w:rPr>
              <w:t>Й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ОНА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РЕСПУБЛИКИ ТАТАРСТАН</w:t>
            </w:r>
          </w:p>
          <w:p w14:paraId="50D1E4BB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422877, с. Старое 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Алпарово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, ул. Центральная, 1.</w:t>
            </w:r>
          </w:p>
          <w:p w14:paraId="1F40C4DC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Salpar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Alk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tatar</w:t>
            </w:r>
            <w:proofErr w:type="spellEnd"/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14:paraId="12CCE71E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ОКПО 54411633, ОГРН 1031636800018</w:t>
            </w:r>
          </w:p>
          <w:p w14:paraId="59CB3068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ИНН\КПП 1606002537\160601001</w:t>
            </w:r>
          </w:p>
          <w:p w14:paraId="630CDCB2" w14:textId="77777777" w:rsidR="00530EC8" w:rsidRDefault="00530EC8">
            <w:pPr>
              <w:spacing w:after="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5103" w:type="dxa"/>
            <w:hideMark/>
          </w:tcPr>
          <w:p w14:paraId="7F7B8D79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   </w:t>
            </w:r>
          </w:p>
        </w:tc>
      </w:tr>
      <w:tr w:rsidR="00530EC8" w14:paraId="75D06927" w14:textId="77777777" w:rsidTr="00530EC8">
        <w:tc>
          <w:tcPr>
            <w:tcW w:w="5760" w:type="dxa"/>
            <w:gridSpan w:val="2"/>
          </w:tcPr>
          <w:p w14:paraId="178E99F3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0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4C8DB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A61A3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575EED2F" w14:textId="77777777" w:rsidR="00530EC8" w:rsidRDefault="00530EC8" w:rsidP="00530EC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9"/>
        <w:gridCol w:w="1700"/>
        <w:gridCol w:w="1708"/>
        <w:gridCol w:w="1708"/>
      </w:tblGrid>
      <w:tr w:rsidR="00530EC8" w14:paraId="24D58151" w14:textId="77777777" w:rsidTr="00530EC8">
        <w:tc>
          <w:tcPr>
            <w:tcW w:w="3969" w:type="dxa"/>
          </w:tcPr>
          <w:p w14:paraId="6FBE1331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326F3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24B3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BA7F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Дата составления</w:t>
            </w:r>
          </w:p>
        </w:tc>
      </w:tr>
      <w:tr w:rsidR="00530EC8" w14:paraId="5D30309C" w14:textId="77777777" w:rsidTr="00530EC8">
        <w:trPr>
          <w:trHeight w:val="284"/>
        </w:trPr>
        <w:tc>
          <w:tcPr>
            <w:tcW w:w="3969" w:type="dxa"/>
            <w:vAlign w:val="center"/>
          </w:tcPr>
          <w:p w14:paraId="2DCEB879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87CEB3" w14:textId="77777777" w:rsidR="00530EC8" w:rsidRDefault="00530EC8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9393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№  56</w:t>
            </w:r>
            <w:proofErr w:type="gramEnd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53A2" w14:textId="77777777" w:rsidR="00530EC8" w:rsidRDefault="00530EC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27.03.2025 г.</w:t>
            </w:r>
          </w:p>
        </w:tc>
      </w:tr>
    </w:tbl>
    <w:p w14:paraId="1CC5CACF" w14:textId="77777777" w:rsidR="00530EC8" w:rsidRDefault="00530EC8" w:rsidP="00530EC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B021D85" w14:textId="77777777" w:rsidR="00530EC8" w:rsidRDefault="00530EC8" w:rsidP="00530EC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B336B9B" w14:textId="77777777" w:rsidR="00530EC8" w:rsidRDefault="00530EC8" w:rsidP="00530E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 начале приема документов в первый класс на 2025-2026</w:t>
      </w:r>
    </w:p>
    <w:p w14:paraId="0EB3EF8E" w14:textId="77777777" w:rsidR="00530EC8" w:rsidRDefault="00530EC8" w:rsidP="00530E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учебный год»</w:t>
      </w:r>
    </w:p>
    <w:p w14:paraId="27F9D0B0" w14:textId="77777777" w:rsidR="00530EC8" w:rsidRDefault="00530EC8" w:rsidP="00530E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35C7A8F5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целях обеспечения государственных гарантий прав граждан на получение общего образования , в соответствии с Федеральным Законом РФ от 29.12.2012г. №273-ФЗ «Об образовании в РФ»; согласно приказу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РФ от 02.09.2020 г.№458 «Об утверждении Порядка приема на обучение по образовательным программам начального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общего,основного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общего и среднего общего образования»;  приказом от 30.08.2022 г. № 784; приказом № 47 от 23.01.2023 «О внесении изменений в порядок приема на обучение по образовательным программам начального общего, основного общего и среднего общего образования»; «Правилам приема граждан на обучение по образовательным программам начального общего, основного общего и среднего общего образования в МБОУ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Алпаровской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СОШ»; приказом № 55 от 27.03.2025 г. </w:t>
      </w:r>
      <w:r>
        <w:rPr>
          <w:rFonts w:ascii="Times New Roman" w:hAnsi="Times New Roman"/>
          <w:sz w:val="28"/>
          <w:szCs w:val="28"/>
        </w:rPr>
        <w:t>«Положение о правилах приема, перевода, выбытия и отчисления обучающихся» с изменениями и дополнениями.</w:t>
      </w:r>
    </w:p>
    <w:p w14:paraId="47A9A19C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1A9B902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ПРИКАЗЫВАЮ:</w:t>
      </w:r>
    </w:p>
    <w:p w14:paraId="772B6BAC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57CE9F8B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1.Начать прием документов в первый класс МБОУ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Алпаровскую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 на 2025-2026 учебный год с 01.04.2025 г.</w:t>
      </w:r>
    </w:p>
    <w:p w14:paraId="2CCB6D4A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-Установить график приема заявлений и документов на обучение в первый класс для детей, проживающих на закрепленной территории МБОУ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Алпаровской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СОШ</w:t>
      </w:r>
    </w:p>
    <w:p w14:paraId="132C88E7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Понедельник-пятница с 9.30-12.00 ч.</w:t>
      </w:r>
    </w:p>
    <w:p w14:paraId="2E8CB14E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Суббота, воскресенье – выходные дни.</w:t>
      </w:r>
    </w:p>
    <w:p w14:paraId="667AB754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-Определить на 2025-2026 учебный год: </w:t>
      </w:r>
    </w:p>
    <w:p w14:paraId="0CD801FD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количество мест для обучающихся в первых классах;</w:t>
      </w:r>
    </w:p>
    <w:p w14:paraId="55D0ECAC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-Назначить ответственным лицом за организацию приемной кампании:</w:t>
      </w:r>
    </w:p>
    <w:p w14:paraId="4B14714E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Низамову А.Д.-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зам.директора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УВР</w:t>
      </w:r>
    </w:p>
    <w:p w14:paraId="6A4B899C" w14:textId="77777777" w:rsidR="00530EC8" w:rsidRDefault="00530EC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-Ответственным:</w:t>
      </w:r>
    </w:p>
    <w:p w14:paraId="10EB4340" w14:textId="77777777" w:rsidR="001A4518" w:rsidRDefault="001A4518" w:rsidP="001A4518">
      <w:pPr>
        <w:pStyle w:val="a5"/>
      </w:pPr>
      <w:r>
        <w:rPr>
          <w:noProof/>
        </w:rPr>
        <w:lastRenderedPageBreak/>
        <w:drawing>
          <wp:inline distT="0" distB="0" distL="0" distR="0" wp14:anchorId="2C7F9FDB" wp14:editId="4544B1DD">
            <wp:extent cx="6057094" cy="832613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645" cy="835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2B06B" w14:textId="1ABCB1CF" w:rsidR="001A4518" w:rsidRDefault="001A4518" w:rsidP="001A4518">
      <w:pPr>
        <w:pStyle w:val="a5"/>
      </w:pPr>
    </w:p>
    <w:p w14:paraId="43CB36C2" w14:textId="77777777" w:rsidR="001A4518" w:rsidRDefault="001A4518" w:rsidP="00530EC8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0440E6A" w14:textId="77777777" w:rsidR="00A93D06" w:rsidRDefault="00A93D06"/>
    <w:sectPr w:rsidR="00A9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39"/>
    <w:rsid w:val="001A4518"/>
    <w:rsid w:val="00530EC8"/>
    <w:rsid w:val="00A808D6"/>
    <w:rsid w:val="00A93D06"/>
    <w:rsid w:val="00BB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8167"/>
  <w15:docId w15:val="{4899408C-E940-4381-BA41-E71A8509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E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EC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45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admin</cp:lastModifiedBy>
  <cp:revision>2</cp:revision>
  <dcterms:created xsi:type="dcterms:W3CDTF">2025-04-28T05:44:00Z</dcterms:created>
  <dcterms:modified xsi:type="dcterms:W3CDTF">2025-04-28T05:44:00Z</dcterms:modified>
</cp:coreProperties>
</file>